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16" w:rsidRPr="005F61BF" w:rsidRDefault="00582B3A" w:rsidP="005F61BF">
      <w:pPr>
        <w:pStyle w:val="Title"/>
        <w:rPr>
          <w:sz w:val="32"/>
          <w:szCs w:val="32"/>
        </w:rPr>
      </w:pPr>
      <w:r w:rsidRPr="005F61BF">
        <w:rPr>
          <w:sz w:val="32"/>
          <w:szCs w:val="32"/>
        </w:rPr>
        <w:t>Flood Mitigation Assistance (FMA)</w:t>
      </w:r>
    </w:p>
    <w:p w:rsidR="009C05FC" w:rsidRPr="005F61BF" w:rsidRDefault="009C05FC" w:rsidP="005F61BF">
      <w:pPr>
        <w:pStyle w:val="Title"/>
        <w:rPr>
          <w:sz w:val="32"/>
          <w:szCs w:val="32"/>
        </w:rPr>
      </w:pPr>
      <w:r w:rsidRPr="005F61BF">
        <w:rPr>
          <w:sz w:val="32"/>
          <w:szCs w:val="32"/>
        </w:rPr>
        <w:t>NOTICE OF INTEREST</w:t>
      </w:r>
    </w:p>
    <w:p w:rsidR="00D0391F" w:rsidRDefault="00D0391F" w:rsidP="005F61BF">
      <w:pPr>
        <w:pStyle w:val="Title"/>
        <w:rPr>
          <w:b w:val="0"/>
          <w:bCs w:val="0"/>
          <w:sz w:val="22"/>
          <w:szCs w:val="22"/>
        </w:rPr>
      </w:pPr>
      <w:r w:rsidRPr="00AB3395">
        <w:rPr>
          <w:b w:val="0"/>
          <w:bCs w:val="0"/>
          <w:sz w:val="22"/>
          <w:szCs w:val="22"/>
        </w:rPr>
        <w:t>(This is not an Application – An NOI i</w:t>
      </w:r>
      <w:r>
        <w:rPr>
          <w:b w:val="0"/>
          <w:bCs w:val="0"/>
          <w:sz w:val="22"/>
          <w:szCs w:val="22"/>
        </w:rPr>
        <w:t>s considered valid for two year</w:t>
      </w:r>
    </w:p>
    <w:p w:rsidR="00D0391F" w:rsidRPr="00AB3395" w:rsidRDefault="00D0391F" w:rsidP="005F61BF">
      <w:pPr>
        <w:pStyle w:val="Title"/>
        <w:rPr>
          <w:b w:val="0"/>
          <w:bCs w:val="0"/>
          <w:sz w:val="22"/>
          <w:szCs w:val="22"/>
        </w:rPr>
      </w:pPr>
      <w:r w:rsidRPr="00AB3395">
        <w:rPr>
          <w:b w:val="0"/>
          <w:bCs w:val="0"/>
          <w:sz w:val="22"/>
          <w:szCs w:val="22"/>
        </w:rPr>
        <w:t>from date of submission.)</w:t>
      </w:r>
    </w:p>
    <w:tbl>
      <w:tblPr>
        <w:tblW w:w="5000" w:type="pct"/>
        <w:jc w:val="center"/>
        <w:tblCellSpacing w:w="6" w:type="dxa"/>
        <w:tblCellMar>
          <w:top w:w="36" w:type="dxa"/>
          <w:left w:w="36" w:type="dxa"/>
          <w:bottom w:w="36" w:type="dxa"/>
          <w:right w:w="36" w:type="dxa"/>
        </w:tblCellMar>
        <w:tblLook w:val="0000"/>
      </w:tblPr>
      <w:tblGrid>
        <w:gridCol w:w="9476"/>
      </w:tblGrid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41623" w:rsidRPr="00E41623" w:rsidRDefault="009C05FC" w:rsidP="00E41623">
            <w:pPr>
              <w:pStyle w:val="Heading1"/>
              <w:tabs>
                <w:tab w:val="left" w:pos="195"/>
                <w:tab w:val="center" w:pos="4375"/>
              </w:tabs>
              <w:jc w:val="left"/>
            </w:pPr>
            <w:r>
              <w:t xml:space="preserve">Interested </w:t>
            </w:r>
            <w:proofErr w:type="spellStart"/>
            <w:r>
              <w:t>Subapplicant</w:t>
            </w:r>
            <w:proofErr w:type="spellEnd"/>
            <w:r>
              <w:t xml:space="preserve"> Information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C05FC" w:rsidRPr="005F61BF" w:rsidRDefault="005F61BF" w:rsidP="005F61BF">
            <w:pPr>
              <w:tabs>
                <w:tab w:val="center" w:pos="4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F61B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County:</w:t>
            </w:r>
          </w:p>
        </w:tc>
      </w:tr>
      <w:tr w:rsidR="005F61BF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F61BF" w:rsidRDefault="005F6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Interested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Subapplicant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Congressional District:</w:t>
            </w:r>
          </w:p>
        </w:tc>
      </w:tr>
      <w:tr w:rsidR="009C05FC" w:rsidTr="005F61BF">
        <w:trPr>
          <w:trHeight w:val="324"/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 w:rsidP="005F6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of Interested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Subapplicant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A80BCC" w:rsidP="00A80BCC">
            <w:pPr>
              <w:pStyle w:val="NormalWeb"/>
              <w:ind w:right="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C05FC">
              <w:rPr>
                <w:rFonts w:ascii="Arial" w:hAnsi="Arial" w:cs="Arial"/>
                <w:sz w:val="20"/>
                <w:szCs w:val="20"/>
              </w:rPr>
              <w:t xml:space="preserve">State Tax Number: 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A80BCC" w:rsidP="00A80BCC">
            <w:pPr>
              <w:pStyle w:val="NormalWeb"/>
              <w:ind w:right="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C05FC">
              <w:rPr>
                <w:rFonts w:ascii="Arial" w:hAnsi="Arial" w:cs="Arial"/>
                <w:sz w:val="20"/>
                <w:szCs w:val="20"/>
              </w:rPr>
              <w:t>Federal Tax Number: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Federal Employer Identification Number (EIN): 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DUNS Number: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rPr>
                <w:rStyle w:val="redsmall1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Currently Not Mapped for NFIP?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NFIP Member Currently in Good Standing?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Years in NFIP: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NFIP Identification Number: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Delinquent on any Federal debt?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C05FC" w:rsidRDefault="009C05FC">
            <w:pPr>
              <w:pStyle w:val="Heading1"/>
            </w:pPr>
            <w:r>
              <w:t>Point of Contact Information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Agency/Organization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1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2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City/State &amp; ZIP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Phone 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4162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C05FC" w:rsidRDefault="009C05FC">
            <w:pPr>
              <w:pStyle w:val="Heading1"/>
            </w:pPr>
            <w:r>
              <w:t>Alternate Point of Contact Information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Agency/Organization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1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2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City/State &amp; ZIP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Phone 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</w:tr>
      <w:tr w:rsidR="009C05FC" w:rsidTr="005F61BF">
        <w:trPr>
          <w:tblCellSpacing w:w="6" w:type="dxa"/>
          <w:jc w:val="center"/>
        </w:trPr>
        <w:tc>
          <w:tcPr>
            <w:tcW w:w="4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4162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</w:tr>
    </w:tbl>
    <w:p w:rsidR="00E41623" w:rsidRDefault="00E41623"/>
    <w:p w:rsidR="00A80BCC" w:rsidRDefault="00A80BCC"/>
    <w:tbl>
      <w:tblPr>
        <w:tblW w:w="5023" w:type="pct"/>
        <w:tblCellSpacing w:w="6" w:type="dxa"/>
        <w:tblCellMar>
          <w:top w:w="36" w:type="dxa"/>
          <w:left w:w="36" w:type="dxa"/>
          <w:bottom w:w="36" w:type="dxa"/>
          <w:right w:w="36" w:type="dxa"/>
        </w:tblCellMar>
        <w:tblLook w:val="0000"/>
      </w:tblPr>
      <w:tblGrid>
        <w:gridCol w:w="949"/>
        <w:gridCol w:w="2055"/>
        <w:gridCol w:w="1834"/>
        <w:gridCol w:w="4682"/>
      </w:tblGrid>
      <w:tr w:rsidR="009C05FC" w:rsidTr="00AE3D53">
        <w:trPr>
          <w:tblCellSpacing w:w="6" w:type="dxa"/>
        </w:trPr>
        <w:tc>
          <w:tcPr>
            <w:tcW w:w="49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C05FC" w:rsidRDefault="009C05FC">
            <w:pPr>
              <w:pStyle w:val="Heading1"/>
            </w:pPr>
            <w:r>
              <w:lastRenderedPageBreak/>
              <w:t>Mitigation Plan Information</w:t>
            </w:r>
          </w:p>
        </w:tc>
      </w:tr>
      <w:tr w:rsidR="009C05FC" w:rsidTr="00AE3D53">
        <w:trPr>
          <w:tblCellSpacing w:w="6" w:type="dxa"/>
        </w:trPr>
        <w:tc>
          <w:tcPr>
            <w:tcW w:w="49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  <w:r w:rsidR="00E41623">
              <w:rPr>
                <w:rFonts w:ascii="Arial" w:hAnsi="Arial" w:cs="Arial"/>
                <w:sz w:val="20"/>
                <w:szCs w:val="20"/>
              </w:rPr>
              <w:t>s your community adopted a FEMA-</w:t>
            </w:r>
            <w:r>
              <w:rPr>
                <w:rFonts w:ascii="Arial" w:hAnsi="Arial" w:cs="Arial"/>
                <w:sz w:val="20"/>
                <w:szCs w:val="20"/>
              </w:rPr>
              <w:t xml:space="preserve">approved mitigation plan? </w:t>
            </w:r>
          </w:p>
        </w:tc>
      </w:tr>
      <w:tr w:rsidR="009C05FC" w:rsidTr="00AE3D53">
        <w:trPr>
          <w:tblCellSpacing w:w="6" w:type="dxa"/>
        </w:trPr>
        <w:tc>
          <w:tcPr>
            <w:tcW w:w="49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E41623" w:rsidP="00E41623">
            <w:pPr>
              <w:pStyle w:val="NormalWeb"/>
              <w:ind w:righ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redsmall1"/>
              </w:rPr>
              <w:t xml:space="preserve">       </w:t>
            </w:r>
            <w:r w:rsidR="009C05FC">
              <w:rPr>
                <w:rFonts w:ascii="Arial" w:hAnsi="Arial" w:cs="Arial"/>
                <w:sz w:val="20"/>
                <w:szCs w:val="20"/>
              </w:rPr>
              <w:t>What is the name of the plan?</w:t>
            </w:r>
          </w:p>
        </w:tc>
      </w:tr>
      <w:tr w:rsidR="009C05FC" w:rsidTr="00AE3D53">
        <w:trPr>
          <w:tblCellSpacing w:w="6" w:type="dxa"/>
        </w:trPr>
        <w:tc>
          <w:tcPr>
            <w:tcW w:w="49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E41623" w:rsidP="00E41623">
            <w:pPr>
              <w:pStyle w:val="NormalWeb"/>
              <w:ind w:righ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redsmall1"/>
              </w:rPr>
              <w:t xml:space="preserve">       </w:t>
            </w:r>
            <w:r w:rsidR="009C05FC">
              <w:rPr>
                <w:rFonts w:ascii="Arial" w:hAnsi="Arial" w:cs="Arial"/>
                <w:sz w:val="20"/>
                <w:szCs w:val="20"/>
              </w:rPr>
              <w:t>What date was the mitigation plan approved by FEMA?</w:t>
            </w:r>
          </w:p>
        </w:tc>
      </w:tr>
      <w:tr w:rsidR="009C05FC">
        <w:trPr>
          <w:tblCellSpacing w:w="6" w:type="dxa"/>
        </w:trPr>
        <w:tc>
          <w:tcPr>
            <w:tcW w:w="49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C05FC" w:rsidRDefault="009C05FC">
            <w:pPr>
              <w:pStyle w:val="Heading1"/>
            </w:pPr>
            <w:r>
              <w:t>Mitigation Project/Plan Information</w:t>
            </w:r>
          </w:p>
        </w:tc>
      </w:tr>
      <w:tr w:rsidR="00A80BCC" w:rsidTr="006E3E0F">
        <w:trPr>
          <w:trHeight w:val="564"/>
          <w:tblCellSpacing w:w="6" w:type="dxa"/>
        </w:trPr>
        <w:tc>
          <w:tcPr>
            <w:tcW w:w="498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80BCC" w:rsidRDefault="00A80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type of project are you proposing?</w:t>
            </w:r>
          </w:p>
          <w:p w:rsidR="00A80BCC" w:rsidRDefault="00A80BCC" w:rsidP="006E3E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</w:tc>
      </w:tr>
      <w:tr w:rsidR="00A80BCC" w:rsidTr="00E364C6">
        <w:trPr>
          <w:trHeight w:val="564"/>
          <w:tblCellSpacing w:w="6" w:type="dxa"/>
        </w:trPr>
        <w:tc>
          <w:tcPr>
            <w:tcW w:w="498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80BCC" w:rsidRDefault="00A80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 of your proposed project:</w:t>
            </w:r>
          </w:p>
          <w:p w:rsidR="00A80BCC" w:rsidRDefault="00A80BCC" w:rsidP="00E36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</w:tc>
      </w:tr>
      <w:tr w:rsidR="00A80BCC" w:rsidTr="003A1AE9">
        <w:trPr>
          <w:trHeight w:val="7233"/>
          <w:tblCellSpacing w:w="6" w:type="dxa"/>
        </w:trPr>
        <w:tc>
          <w:tcPr>
            <w:tcW w:w="498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</w:rPr>
            </w:pPr>
            <w:r w:rsidRPr="00E44510">
              <w:rPr>
                <w:rFonts w:ascii="Arial" w:hAnsi="Arial" w:cs="Arial"/>
                <w:sz w:val="20"/>
                <w:szCs w:val="20"/>
              </w:rPr>
              <w:t>Please describe the proposed project below:</w:t>
            </w: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4510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Pr="00E44510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Pr="00E44510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Pr="00E44510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Pr="00E44510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Pr="00E44510">
              <w:rPr>
                <w:rFonts w:ascii="Arial" w:hAnsi="Arial" w:cs="Arial"/>
                <w:sz w:val="20"/>
                <w:szCs w:val="20"/>
              </w:rPr>
              <w:t xml:space="preserve">    </w:t>
            </w: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A80B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80BCC" w:rsidRPr="00E44510" w:rsidRDefault="00E445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4B35">
              <w:rPr>
                <w:color w:val="000000" w:themeColor="text1"/>
              </w:rPr>
              <w:t>Note: For flood buyout projects, attach a separate budget that includes all eligible costs (e.g. demolition, closing costs, appraisal, etc</w:t>
            </w:r>
            <w:bookmarkStart w:id="0" w:name="_GoBack"/>
            <w:bookmarkEnd w:id="0"/>
            <w:r w:rsidRPr="00D84B35">
              <w:rPr>
                <w:color w:val="000000" w:themeColor="text1"/>
              </w:rPr>
              <w:t>.)</w:t>
            </w:r>
            <w:r w:rsidR="00C744F3" w:rsidRPr="00D84B35">
              <w:rPr>
                <w:color w:val="000000" w:themeColor="text1"/>
              </w:rPr>
              <w:t>.</w:t>
            </w:r>
          </w:p>
          <w:p w:rsidR="00A80BCC" w:rsidRPr="00E44510" w:rsidRDefault="00A80BCC" w:rsidP="003A1AE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C05FC">
        <w:trPr>
          <w:tblCellSpacing w:w="6" w:type="dxa"/>
        </w:trPr>
        <w:tc>
          <w:tcPr>
            <w:tcW w:w="49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C05FC" w:rsidRDefault="009C05FC">
            <w:pPr>
              <w:pStyle w:val="Heading1"/>
            </w:pPr>
            <w:r>
              <w:t>Estimated Summary History of Past Damages Project Will Prevent in the Future</w:t>
            </w:r>
          </w:p>
        </w:tc>
      </w:tr>
      <w:tr w:rsidR="009C05FC" w:rsidTr="00E44510">
        <w:trPr>
          <w:tblCellSpacing w:w="6" w:type="dxa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redsmall1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redsmall1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Event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redsmall1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Description of Damage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redsmall1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Amount of Damage</w:t>
            </w:r>
          </w:p>
        </w:tc>
      </w:tr>
      <w:tr w:rsidR="009C05FC" w:rsidTr="00E44510">
        <w:trPr>
          <w:tblCellSpacing w:w="6" w:type="dxa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FC" w:rsidTr="00E44510">
        <w:trPr>
          <w:tblCellSpacing w:w="6" w:type="dxa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FC" w:rsidTr="00E44510">
        <w:trPr>
          <w:tblCellSpacing w:w="6" w:type="dxa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FC" w:rsidTr="00E44510">
        <w:trPr>
          <w:tblCellSpacing w:w="6" w:type="dxa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FC" w:rsidTr="00E44510">
        <w:trPr>
          <w:tblCellSpacing w:w="6" w:type="dxa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3D53" w:rsidTr="00E44510">
        <w:trPr>
          <w:tblCellSpacing w:w="6" w:type="dxa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E3D53" w:rsidRDefault="00AE3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E3D53" w:rsidRDefault="00AE3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E3D53" w:rsidRDefault="00AE3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E3D53" w:rsidRDefault="00AE3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53" w:rsidTr="00E44510">
        <w:trPr>
          <w:tblCellSpacing w:w="6" w:type="dxa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E3D53" w:rsidRDefault="00AE3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E3D53" w:rsidRDefault="00AE3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E3D53" w:rsidRDefault="00AE3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E3D53" w:rsidRDefault="00AE3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5FC" w:rsidTr="00E44510">
        <w:trPr>
          <w:tblCellSpacing w:w="6" w:type="dxa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C05FC" w:rsidRDefault="009C0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66A16" w:rsidRDefault="00A80BCC">
      <w:r>
        <w:lastRenderedPageBreak/>
        <w:t>Please</w:t>
      </w:r>
      <w:r w:rsidR="00B746B7">
        <w:t xml:space="preserve"> reference the FY2015</w:t>
      </w:r>
      <w:r>
        <w:t xml:space="preserve"> Hazard Mitigation Assistance (HMA) Unified Guidance f</w:t>
      </w:r>
      <w:r w:rsidR="00AE3D53">
        <w:t xml:space="preserve">or </w:t>
      </w:r>
      <w:r>
        <w:t>c</w:t>
      </w:r>
      <w:r w:rsidR="00AE3D53">
        <w:t xml:space="preserve">riteria regarding </w:t>
      </w:r>
      <w:r w:rsidR="00CE75EB">
        <w:t>FMA flood mitigation activities, R</w:t>
      </w:r>
      <w:r w:rsidR="00AE3D53">
        <w:t xml:space="preserve">epetitive </w:t>
      </w:r>
      <w:r w:rsidR="00CE75EB">
        <w:t>L</w:t>
      </w:r>
      <w:r w:rsidR="00AE3D53">
        <w:t xml:space="preserve">oss </w:t>
      </w:r>
      <w:r w:rsidR="00CE75EB">
        <w:t>P</w:t>
      </w:r>
      <w:r w:rsidR="00AE3D53">
        <w:t xml:space="preserve">roperties (RLPs) and </w:t>
      </w:r>
      <w:r w:rsidR="00CE75EB">
        <w:t>S</w:t>
      </w:r>
      <w:r w:rsidR="00AE3D53">
        <w:t xml:space="preserve">evere </w:t>
      </w:r>
      <w:r w:rsidR="00CE75EB">
        <w:t>R</w:t>
      </w:r>
      <w:r w:rsidR="00AE3D53">
        <w:t xml:space="preserve">epetitive </w:t>
      </w:r>
      <w:r w:rsidR="00CE75EB">
        <w:t>L</w:t>
      </w:r>
      <w:r w:rsidR="00AE3D53">
        <w:t xml:space="preserve">oss </w:t>
      </w:r>
      <w:r w:rsidR="00CE75EB">
        <w:t>P</w:t>
      </w:r>
      <w:r w:rsidR="00B746B7">
        <w:t>roperties (SRL</w:t>
      </w:r>
      <w:r w:rsidR="00AE3D53">
        <w:t>s</w:t>
      </w:r>
      <w:r w:rsidR="00B746B7">
        <w:t>)</w:t>
      </w:r>
      <w:r w:rsidR="00A056D4">
        <w:t>.  This document can be found on the SEMA webpage</w:t>
      </w:r>
      <w:r w:rsidR="00A25021">
        <w:t xml:space="preserve"> here: </w:t>
      </w:r>
      <w:hyperlink r:id="rId4" w:history="1">
        <w:r w:rsidR="00A25021" w:rsidRPr="00AE2A89">
          <w:rPr>
            <w:rStyle w:val="Hyperlink"/>
          </w:rPr>
          <w:t>http://sema.dps.mo.gov/programs/mitigation_management.php</w:t>
        </w:r>
      </w:hyperlink>
      <w:r w:rsidR="00A056D4">
        <w:t xml:space="preserve">.  </w:t>
      </w:r>
      <w:r w:rsidR="00A25021">
        <w:t xml:space="preserve">If you have questions, please contact </w:t>
      </w:r>
      <w:r w:rsidR="00B746B7">
        <w:t>Elizabeth Weyrauch</w:t>
      </w:r>
      <w:r w:rsidR="00A056D4">
        <w:t>, State Hazard Mitigation Officer, at (573)</w:t>
      </w:r>
      <w:r>
        <w:t xml:space="preserve"> 526-9375 or</w:t>
      </w:r>
      <w:r w:rsidR="00B746B7">
        <w:t xml:space="preserve"> </w:t>
      </w:r>
      <w:hyperlink r:id="rId5" w:history="1">
        <w:r w:rsidR="00B746B7" w:rsidRPr="00AE2A89">
          <w:rPr>
            <w:rStyle w:val="Hyperlink"/>
          </w:rPr>
          <w:t>Elizabeth.weyrauch@sema.dps.mo.gov</w:t>
        </w:r>
      </w:hyperlink>
      <w:r w:rsidR="00A056D4">
        <w:t>.</w:t>
      </w:r>
    </w:p>
    <w:p w:rsidR="00A056D4" w:rsidRDefault="00A056D4"/>
    <w:tbl>
      <w:tblPr>
        <w:tblW w:w="5215" w:type="pct"/>
        <w:jc w:val="center"/>
        <w:tblCellSpacing w:w="6" w:type="dxa"/>
        <w:tblInd w:w="-19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000"/>
      </w:tblPr>
      <w:tblGrid>
        <w:gridCol w:w="2006"/>
        <w:gridCol w:w="1019"/>
        <w:gridCol w:w="2920"/>
        <w:gridCol w:w="1817"/>
        <w:gridCol w:w="2121"/>
      </w:tblGrid>
      <w:tr w:rsidR="00A056D4" w:rsidTr="00CE75EB">
        <w:trPr>
          <w:tblCellSpacing w:w="6" w:type="dxa"/>
          <w:jc w:val="center"/>
        </w:trPr>
        <w:tc>
          <w:tcPr>
            <w:tcW w:w="49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056D4" w:rsidRPr="00CE75EB" w:rsidRDefault="00A056D4" w:rsidP="00666A16">
            <w:pPr>
              <w:jc w:val="center"/>
              <w:rPr>
                <w:rFonts w:ascii="Arial" w:hAnsi="Arial" w:cs="Arial"/>
                <w:b/>
              </w:rPr>
            </w:pPr>
            <w:r w:rsidRPr="00CE75EB">
              <w:rPr>
                <w:rFonts w:ascii="Arial" w:hAnsi="Arial" w:cs="Arial"/>
                <w:b/>
              </w:rPr>
              <w:t>Property Site Inventory</w:t>
            </w:r>
          </w:p>
          <w:p w:rsidR="00EC608A" w:rsidRPr="00666A16" w:rsidRDefault="00EC608A" w:rsidP="00CE75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group properties together based upon their designation (e.g. </w:t>
            </w:r>
            <w:r w:rsidR="00CE75EB">
              <w:rPr>
                <w:rFonts w:ascii="Arial" w:hAnsi="Arial" w:cs="Arial"/>
                <w:b/>
                <w:sz w:val="20"/>
                <w:szCs w:val="20"/>
              </w:rPr>
              <w:t>FMA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CE75EB">
              <w:rPr>
                <w:rFonts w:ascii="Arial" w:hAnsi="Arial" w:cs="Arial"/>
                <w:b/>
                <w:sz w:val="20"/>
                <w:szCs w:val="20"/>
              </w:rPr>
              <w:t>RLP, or SRLP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E75EB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056D4" w:rsidRPr="00666A16" w:rsidRDefault="00A056D4" w:rsidP="00666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A16">
              <w:rPr>
                <w:rFonts w:ascii="Arial" w:hAnsi="Arial" w:cs="Arial"/>
                <w:b/>
                <w:sz w:val="20"/>
                <w:szCs w:val="20"/>
              </w:rPr>
              <w:t>Property Owner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056D4" w:rsidRDefault="00CE75EB" w:rsidP="00CE75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NFIP</w:t>
            </w:r>
            <w:r w:rsidR="00A056D4">
              <w:rPr>
                <w:rFonts w:ascii="Arial" w:hAnsi="Arial" w:cs="Arial"/>
                <w:b/>
                <w:sz w:val="20"/>
                <w:szCs w:val="20"/>
              </w:rPr>
              <w:t xml:space="preserve"> Insured?</w:t>
            </w:r>
          </w:p>
          <w:p w:rsidR="00A056D4" w:rsidRPr="00666A16" w:rsidRDefault="00A056D4" w:rsidP="00CE75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 or N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056D4" w:rsidRPr="00666A16" w:rsidRDefault="00A056D4" w:rsidP="00666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A16">
              <w:rPr>
                <w:rFonts w:ascii="Arial" w:hAnsi="Arial" w:cs="Arial"/>
                <w:b/>
                <w:sz w:val="20"/>
                <w:szCs w:val="20"/>
              </w:rPr>
              <w:t>Property Address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056D4" w:rsidRDefault="00CE75EB" w:rsidP="00CE75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Type of </w:t>
            </w:r>
            <w:r w:rsidR="00A056D4" w:rsidRPr="00666A16">
              <w:rPr>
                <w:rFonts w:ascii="Arial" w:hAnsi="Arial" w:cs="Arial"/>
                <w:b/>
                <w:sz w:val="20"/>
                <w:szCs w:val="20"/>
              </w:rPr>
              <w:t>Property</w:t>
            </w:r>
          </w:p>
          <w:p w:rsidR="00A056D4" w:rsidRPr="00666A16" w:rsidRDefault="00A056D4" w:rsidP="00CE75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6A16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CE75EB">
              <w:rPr>
                <w:rFonts w:ascii="Arial" w:hAnsi="Arial" w:cs="Arial"/>
                <w:b/>
                <w:sz w:val="16"/>
                <w:szCs w:val="16"/>
              </w:rPr>
              <w:t>FMA, RLP, or SRLP</w:t>
            </w:r>
            <w:r w:rsidRPr="00666A1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056D4" w:rsidRPr="00666A16" w:rsidRDefault="00A056D4" w:rsidP="00CE75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Estimated Cost of Acquisition</w:t>
            </w:r>
          </w:p>
        </w:tc>
      </w:tr>
      <w:tr w:rsidR="00CE75EB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EB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EB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EB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EB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EB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EB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EB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EB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EB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EB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EB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861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861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861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861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861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861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861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861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22861" w:rsidRDefault="00F22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BCC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80BCC" w:rsidRDefault="00A8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80BCC" w:rsidRDefault="00A8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80BCC" w:rsidRDefault="00A8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80BCC" w:rsidRDefault="00A80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80BCC" w:rsidRDefault="00A80B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EB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EB" w:rsidTr="007F5032">
        <w:trPr>
          <w:trHeight w:val="25"/>
          <w:tblCellSpacing w:w="6" w:type="dxa"/>
          <w:jc w:val="center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056D4" w:rsidRDefault="00A05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8A7" w:rsidTr="00C568A7">
        <w:trPr>
          <w:trHeight w:val="25"/>
          <w:tblCellSpacing w:w="6" w:type="dxa"/>
          <w:jc w:val="center"/>
        </w:trPr>
        <w:tc>
          <w:tcPr>
            <w:tcW w:w="49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568A7" w:rsidRPr="00C568A7" w:rsidRDefault="00C568A7" w:rsidP="00C56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8A7">
              <w:rPr>
                <w:rFonts w:ascii="Arial" w:hAnsi="Arial" w:cs="Arial"/>
                <w:b/>
                <w:sz w:val="20"/>
                <w:szCs w:val="20"/>
              </w:rPr>
              <w:t>FMA Non-buyout Flood Mitigation Activities (e.g. low water crossings, road elevations, etc.)</w:t>
            </w:r>
          </w:p>
        </w:tc>
      </w:tr>
      <w:tr w:rsidR="007F5032" w:rsidTr="007F5032">
        <w:trPr>
          <w:trHeight w:val="25"/>
          <w:tblCellSpacing w:w="6" w:type="dxa"/>
          <w:jc w:val="center"/>
        </w:trPr>
        <w:tc>
          <w:tcPr>
            <w:tcW w:w="39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7F5032" w:rsidRDefault="007F5032" w:rsidP="007F5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Type and Location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F5032" w:rsidRDefault="007F5032" w:rsidP="007F5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Estimated Cost</w:t>
            </w:r>
          </w:p>
        </w:tc>
      </w:tr>
      <w:tr w:rsidR="007F5032" w:rsidTr="007F5032">
        <w:trPr>
          <w:trHeight w:val="25"/>
          <w:tblCellSpacing w:w="6" w:type="dxa"/>
          <w:jc w:val="center"/>
        </w:trPr>
        <w:tc>
          <w:tcPr>
            <w:tcW w:w="39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F5032" w:rsidRDefault="007F50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F5032" w:rsidRDefault="007F50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032" w:rsidTr="007F5032">
        <w:trPr>
          <w:trHeight w:val="25"/>
          <w:tblCellSpacing w:w="6" w:type="dxa"/>
          <w:jc w:val="center"/>
        </w:trPr>
        <w:tc>
          <w:tcPr>
            <w:tcW w:w="39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F5032" w:rsidRDefault="007F50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F5032" w:rsidRDefault="007F50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08A" w:rsidRDefault="00EC608A"/>
    <w:tbl>
      <w:tblPr>
        <w:tblW w:w="5016" w:type="pct"/>
        <w:tblCellSpacing w:w="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000"/>
      </w:tblPr>
      <w:tblGrid>
        <w:gridCol w:w="3995"/>
        <w:gridCol w:w="5511"/>
      </w:tblGrid>
      <w:tr w:rsidR="00EC608A" w:rsidTr="00DF062F">
        <w:trPr>
          <w:tblCellSpacing w:w="6" w:type="dxa"/>
        </w:trPr>
        <w:tc>
          <w:tcPr>
            <w:tcW w:w="4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C608A" w:rsidRDefault="00EC608A" w:rsidP="00DF062F">
            <w:pPr>
              <w:pStyle w:val="Heading1"/>
            </w:pPr>
            <w:r>
              <w:t>Total Estimated Cost of Acquisition</w:t>
            </w:r>
          </w:p>
        </w:tc>
      </w:tr>
      <w:tr w:rsidR="00EC608A" w:rsidTr="00F22861">
        <w:trPr>
          <w:tblCellSpacing w:w="6" w:type="dxa"/>
        </w:trPr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C608A" w:rsidRDefault="00F22861" w:rsidP="00DF0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FMA</w:t>
            </w:r>
          </w:p>
        </w:tc>
        <w:tc>
          <w:tcPr>
            <w:tcW w:w="2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:rsidR="00EC608A" w:rsidRDefault="00F22861" w:rsidP="00DF06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22861" w:rsidTr="00F22861">
        <w:trPr>
          <w:tblCellSpacing w:w="6" w:type="dxa"/>
        </w:trPr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 w:rsidP="001D49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Repetitive Loss Properties</w:t>
            </w:r>
          </w:p>
        </w:tc>
        <w:tc>
          <w:tcPr>
            <w:tcW w:w="2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 w:rsidP="001D4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$</w:t>
            </w:r>
          </w:p>
        </w:tc>
      </w:tr>
      <w:tr w:rsidR="00F22861" w:rsidTr="00F22861">
        <w:trPr>
          <w:tblCellSpacing w:w="6" w:type="dxa"/>
        </w:trPr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 w:rsidP="001D49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Severe Repetitive Loss Properties</w:t>
            </w:r>
          </w:p>
        </w:tc>
        <w:tc>
          <w:tcPr>
            <w:tcW w:w="2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 w:rsidP="001D4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$</w:t>
            </w:r>
          </w:p>
        </w:tc>
      </w:tr>
    </w:tbl>
    <w:p w:rsidR="00AE3D53" w:rsidRDefault="00AE3D53"/>
    <w:tbl>
      <w:tblPr>
        <w:tblW w:w="5651" w:type="pct"/>
        <w:tblCellSpacing w:w="6" w:type="dxa"/>
        <w:tblInd w:w="-482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000"/>
      </w:tblPr>
      <w:tblGrid>
        <w:gridCol w:w="3225"/>
        <w:gridCol w:w="3616"/>
        <w:gridCol w:w="3869"/>
      </w:tblGrid>
      <w:tr w:rsidR="00AE3D53" w:rsidTr="0098590F">
        <w:trPr>
          <w:tblCellSpacing w:w="6" w:type="dxa"/>
        </w:trPr>
        <w:tc>
          <w:tcPr>
            <w:tcW w:w="4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E3D53" w:rsidRDefault="00AE3D53" w:rsidP="00DF062F">
            <w:pPr>
              <w:pStyle w:val="Heading1"/>
            </w:pPr>
            <w:r>
              <w:lastRenderedPageBreak/>
              <w:t>Project/Plan Cost Estimate &amp; Match</w:t>
            </w:r>
          </w:p>
        </w:tc>
      </w:tr>
      <w:tr w:rsidR="00EC608A" w:rsidTr="0098590F">
        <w:trPr>
          <w:tblCellSpacing w:w="6" w:type="dxa"/>
        </w:trPr>
        <w:tc>
          <w:tcPr>
            <w:tcW w:w="4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C608A" w:rsidRDefault="00EC608A" w:rsidP="00F22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percentage Federal/Non-Federal Split depends upon their designation (</w:t>
            </w:r>
            <w:r w:rsidR="00F22861">
              <w:rPr>
                <w:rFonts w:ascii="Arial" w:hAnsi="Arial" w:cs="Arial"/>
                <w:sz w:val="20"/>
                <w:szCs w:val="20"/>
              </w:rPr>
              <w:t>FMA, RLP, or SRLP)</w:t>
            </w:r>
            <w:r>
              <w:rPr>
                <w:rFonts w:ascii="Arial" w:hAnsi="Arial" w:cs="Arial"/>
                <w:sz w:val="20"/>
                <w:szCs w:val="20"/>
              </w:rPr>
              <w:t>.  Place the total estimated cost of acquisition for each type in the total boxes below and calculate the federal and non-federal shares within each type based off the percentages listed:</w:t>
            </w:r>
          </w:p>
        </w:tc>
      </w:tr>
      <w:tr w:rsidR="00F22861" w:rsidTr="00F22861">
        <w:trPr>
          <w:tblCellSpacing w:w="6" w:type="dxa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noWrap/>
            <w:vAlign w:val="center"/>
          </w:tcPr>
          <w:p w:rsidR="00F22861" w:rsidRPr="00DC3E31" w:rsidRDefault="00F22861" w:rsidP="001D4957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FMA</w:t>
            </w:r>
          </w:p>
        </w:tc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22861" w:rsidRPr="00DC3E31" w:rsidRDefault="00F22861" w:rsidP="001D4957">
            <w:pPr>
              <w:pStyle w:val="Heading1"/>
              <w:rPr>
                <w:bCs w:val="0"/>
              </w:rPr>
            </w:pPr>
            <w:r w:rsidRPr="00DC3E31">
              <w:rPr>
                <w:bCs w:val="0"/>
              </w:rPr>
              <w:t>Repetitive Loss Properties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noWrap/>
            <w:vAlign w:val="center"/>
          </w:tcPr>
          <w:p w:rsidR="00F22861" w:rsidRPr="00DC3E31" w:rsidRDefault="00F22861" w:rsidP="001D49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E31">
              <w:rPr>
                <w:rFonts w:ascii="Arial" w:hAnsi="Arial" w:cs="Arial"/>
                <w:b/>
                <w:sz w:val="20"/>
                <w:szCs w:val="20"/>
              </w:rPr>
              <w:t>Severe Repetitive Loss Properties</w:t>
            </w:r>
          </w:p>
        </w:tc>
      </w:tr>
      <w:tr w:rsidR="00F22861" w:rsidTr="00F22861">
        <w:trPr>
          <w:tblCellSpacing w:w="6" w:type="dxa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Pr="00DC3E31" w:rsidRDefault="00F22861" w:rsidP="001D4957">
            <w:pPr>
              <w:rPr>
                <w:rFonts w:ascii="Arial" w:hAnsi="Arial" w:cs="Arial"/>
                <w:sz w:val="20"/>
                <w:szCs w:val="20"/>
              </w:rPr>
            </w:pPr>
            <w:r w:rsidRPr="00DC3E31">
              <w:rPr>
                <w:rFonts w:ascii="Arial" w:hAnsi="Arial" w:cs="Arial"/>
                <w:sz w:val="20"/>
                <w:szCs w:val="20"/>
              </w:rPr>
              <w:t>Total Cost: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$</w:t>
            </w:r>
          </w:p>
        </w:tc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Pr="00DC3E31" w:rsidRDefault="00F22861" w:rsidP="001D4957">
            <w:pPr>
              <w:rPr>
                <w:rFonts w:ascii="Arial" w:hAnsi="Arial" w:cs="Arial"/>
                <w:sz w:val="20"/>
                <w:szCs w:val="20"/>
              </w:rPr>
            </w:pPr>
            <w:r w:rsidRPr="00DC3E31">
              <w:rPr>
                <w:rFonts w:ascii="Arial" w:hAnsi="Arial" w:cs="Arial"/>
                <w:sz w:val="20"/>
                <w:szCs w:val="20"/>
              </w:rPr>
              <w:t>Total Cost: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$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Pr="00DC3E31" w:rsidRDefault="00F22861" w:rsidP="001D4957">
            <w:pPr>
              <w:rPr>
                <w:rFonts w:ascii="Arial" w:hAnsi="Arial" w:cs="Arial"/>
                <w:sz w:val="20"/>
                <w:szCs w:val="20"/>
              </w:rPr>
            </w:pPr>
            <w:r w:rsidRPr="00DC3E31">
              <w:rPr>
                <w:rFonts w:ascii="Arial" w:hAnsi="Arial" w:cs="Arial"/>
                <w:sz w:val="20"/>
                <w:szCs w:val="20"/>
              </w:rPr>
              <w:t>Total Cost: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$</w:t>
            </w:r>
          </w:p>
        </w:tc>
      </w:tr>
      <w:tr w:rsidR="00F22861" w:rsidTr="00F22861">
        <w:trPr>
          <w:tblCellSpacing w:w="6" w:type="dxa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Pr="00DC3E31" w:rsidRDefault="00F22861" w:rsidP="001D4957">
            <w:pPr>
              <w:rPr>
                <w:rFonts w:ascii="Arial" w:hAnsi="Arial" w:cs="Arial"/>
                <w:sz w:val="20"/>
                <w:szCs w:val="20"/>
              </w:rPr>
            </w:pPr>
            <w:r w:rsidRPr="00DC3E3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Federal(75</w:t>
            </w:r>
            <w:r w:rsidRPr="00DC3E31">
              <w:rPr>
                <w:rFonts w:ascii="Arial" w:hAnsi="Arial" w:cs="Arial"/>
                <w:sz w:val="20"/>
                <w:szCs w:val="20"/>
              </w:rPr>
              <w:t>%):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$</w:t>
            </w:r>
          </w:p>
        </w:tc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Pr="00DC3E31" w:rsidRDefault="00F22861" w:rsidP="001D4957">
            <w:pPr>
              <w:rPr>
                <w:rFonts w:ascii="Arial" w:hAnsi="Arial" w:cs="Arial"/>
                <w:sz w:val="20"/>
                <w:szCs w:val="20"/>
              </w:rPr>
            </w:pPr>
            <w:r w:rsidRPr="00DC3E3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Federal</w:t>
            </w:r>
            <w:r w:rsidRPr="00DC3E31">
              <w:rPr>
                <w:rFonts w:ascii="Arial" w:hAnsi="Arial" w:cs="Arial"/>
                <w:sz w:val="20"/>
                <w:szCs w:val="20"/>
              </w:rPr>
              <w:t>(90%):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$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Pr="00DC3E31" w:rsidRDefault="00F22861" w:rsidP="001D4957">
            <w:pPr>
              <w:rPr>
                <w:rFonts w:ascii="Arial" w:hAnsi="Arial" w:cs="Arial"/>
                <w:sz w:val="20"/>
                <w:szCs w:val="20"/>
              </w:rPr>
            </w:pPr>
            <w:r w:rsidRPr="00DC3E3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Federal</w:t>
            </w:r>
            <w:r w:rsidRPr="00DC3E3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DC3E31">
              <w:rPr>
                <w:rFonts w:ascii="Arial" w:hAnsi="Arial" w:cs="Arial"/>
                <w:sz w:val="20"/>
                <w:szCs w:val="20"/>
              </w:rPr>
              <w:t>%):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$</w:t>
            </w:r>
          </w:p>
        </w:tc>
      </w:tr>
      <w:tr w:rsidR="00F22861" w:rsidTr="00F22861">
        <w:trPr>
          <w:tblCellSpacing w:w="6" w:type="dxa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Pr="00DC3E31" w:rsidRDefault="00F22861" w:rsidP="001D4957">
            <w:pPr>
              <w:rPr>
                <w:rFonts w:ascii="Arial" w:hAnsi="Arial" w:cs="Arial"/>
                <w:sz w:val="20"/>
                <w:szCs w:val="20"/>
              </w:rPr>
            </w:pPr>
            <w:r w:rsidRPr="00DC3E3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Non-Federal(25</w:t>
            </w:r>
            <w:r w:rsidRPr="00DC3E31">
              <w:rPr>
                <w:rFonts w:ascii="Arial" w:hAnsi="Arial" w:cs="Arial"/>
                <w:sz w:val="20"/>
                <w:szCs w:val="20"/>
              </w:rPr>
              <w:t>%):</w:t>
            </w: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Pr="00DC3E31" w:rsidRDefault="00F22861" w:rsidP="001D4957">
            <w:pPr>
              <w:rPr>
                <w:rFonts w:ascii="Arial" w:hAnsi="Arial" w:cs="Arial"/>
                <w:sz w:val="20"/>
                <w:szCs w:val="20"/>
              </w:rPr>
            </w:pPr>
            <w:r w:rsidRPr="00DC3E3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Non-Federal</w:t>
            </w:r>
            <w:r w:rsidRPr="00DC3E31">
              <w:rPr>
                <w:rFonts w:ascii="Arial" w:hAnsi="Arial" w:cs="Arial"/>
                <w:sz w:val="20"/>
                <w:szCs w:val="20"/>
              </w:rPr>
              <w:t>(10%):</w:t>
            </w: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Pr="00DC3E31" w:rsidRDefault="00F22861" w:rsidP="001D4957">
            <w:pPr>
              <w:rPr>
                <w:rFonts w:ascii="Arial" w:hAnsi="Arial" w:cs="Arial"/>
                <w:sz w:val="20"/>
                <w:szCs w:val="20"/>
              </w:rPr>
            </w:pPr>
            <w:r w:rsidRPr="00DC3E3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Non-Federal</w:t>
            </w:r>
            <w:r w:rsidRPr="00DC3E31">
              <w:rPr>
                <w:rFonts w:ascii="Arial" w:hAnsi="Arial" w:cs="Arial"/>
                <w:sz w:val="20"/>
                <w:szCs w:val="20"/>
              </w:rPr>
              <w:t>(0%):</w:t>
            </w:r>
            <w:r>
              <w:rPr>
                <w:rFonts w:ascii="Arial" w:hAnsi="Arial" w:cs="Arial"/>
                <w:sz w:val="20"/>
                <w:szCs w:val="20"/>
              </w:rPr>
              <w:t xml:space="preserve"> $0.00</w:t>
            </w:r>
          </w:p>
        </w:tc>
      </w:tr>
      <w:tr w:rsidR="00F22861" w:rsidTr="0098590F">
        <w:trPr>
          <w:tblCellSpacing w:w="6" w:type="dxa"/>
        </w:trPr>
        <w:tc>
          <w:tcPr>
            <w:tcW w:w="4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22861" w:rsidRPr="0098590F" w:rsidRDefault="00F22861" w:rsidP="00DF06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90F">
              <w:rPr>
                <w:rFonts w:ascii="Arial" w:hAnsi="Arial" w:cs="Arial"/>
                <w:b/>
                <w:sz w:val="20"/>
                <w:szCs w:val="20"/>
              </w:rPr>
              <w:t>Once these figures have been calculated, please add up across the rows to get the total federal and non-federal cost estimates for the entire grant and insert into the table below:</w:t>
            </w:r>
          </w:p>
        </w:tc>
      </w:tr>
      <w:tr w:rsidR="00F22861" w:rsidTr="0098590F">
        <w:trPr>
          <w:tblCellSpacing w:w="6" w:type="dxa"/>
        </w:trPr>
        <w:tc>
          <w:tcPr>
            <w:tcW w:w="4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 w:rsidP="00DC3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Total Estimated Project Cost:                   $</w:t>
            </w:r>
          </w:p>
        </w:tc>
      </w:tr>
      <w:tr w:rsidR="00F22861" w:rsidTr="0098590F">
        <w:trPr>
          <w:tblCellSpacing w:w="6" w:type="dxa"/>
        </w:trPr>
        <w:tc>
          <w:tcPr>
            <w:tcW w:w="4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 w:rsidP="009859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Total Estimated Federal Share: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F22861" w:rsidTr="0098590F">
        <w:trPr>
          <w:tblCellSpacing w:w="6" w:type="dxa"/>
        </w:trPr>
        <w:tc>
          <w:tcPr>
            <w:tcW w:w="49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22861" w:rsidRDefault="00F22861" w:rsidP="009859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Total Estimated Non-Federal Share:        $</w:t>
            </w:r>
          </w:p>
        </w:tc>
      </w:tr>
    </w:tbl>
    <w:p w:rsidR="00DC3E31" w:rsidRDefault="00DC3E31" w:rsidP="00AE3D53">
      <w:pPr>
        <w:jc w:val="center"/>
        <w:rPr>
          <w:rFonts w:ascii="Arial" w:hAnsi="Arial" w:cs="Arial"/>
          <w:b/>
          <w:bCs/>
          <w:sz w:val="20"/>
        </w:rPr>
      </w:pPr>
    </w:p>
    <w:p w:rsidR="00DC3E31" w:rsidRDefault="00DC3E31" w:rsidP="00AE3D53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5016" w:type="pct"/>
        <w:tblCellSpacing w:w="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000"/>
      </w:tblPr>
      <w:tblGrid>
        <w:gridCol w:w="3646"/>
        <w:gridCol w:w="2547"/>
        <w:gridCol w:w="3313"/>
      </w:tblGrid>
      <w:tr w:rsidR="00EC608A" w:rsidTr="00DF062F">
        <w:trPr>
          <w:tblCellSpacing w:w="6" w:type="dxa"/>
        </w:trPr>
        <w:tc>
          <w:tcPr>
            <w:tcW w:w="49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C608A" w:rsidRDefault="00EC608A" w:rsidP="00DF0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redsmall1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Matching Funds</w:t>
            </w:r>
          </w:p>
        </w:tc>
      </w:tr>
      <w:tr w:rsidR="00EC608A" w:rsidTr="00DF062F">
        <w:trPr>
          <w:tblCellSpacing w:w="6" w:type="dxa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noWrap/>
            <w:vAlign w:val="center"/>
          </w:tcPr>
          <w:p w:rsidR="00EC608A" w:rsidRDefault="00EC608A" w:rsidP="00DF062F">
            <w:pPr>
              <w:pStyle w:val="Heading1"/>
              <w:rPr>
                <w:b w:val="0"/>
                <w:bCs w:val="0"/>
              </w:rPr>
            </w:pPr>
            <w:r>
              <w:rPr>
                <w:rStyle w:val="redsmall1"/>
                <w:b w:val="0"/>
                <w:bCs w:val="0"/>
              </w:rPr>
              <w:t>*</w:t>
            </w:r>
            <w:r>
              <w:rPr>
                <w:b w:val="0"/>
                <w:bCs w:val="0"/>
              </w:rPr>
              <w:t>Name of Source of Non-Federal Match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C608A" w:rsidRDefault="00EC608A" w:rsidP="00DF0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redsmall1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Funding Type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noWrap/>
            <w:vAlign w:val="center"/>
          </w:tcPr>
          <w:p w:rsidR="00EC608A" w:rsidRDefault="00EC608A" w:rsidP="00DF0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redsmall1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Amount ($)</w:t>
            </w:r>
          </w:p>
        </w:tc>
      </w:tr>
      <w:tr w:rsidR="00EC608A" w:rsidTr="00DF062F">
        <w:trPr>
          <w:tblCellSpacing w:w="6" w:type="dxa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C608A" w:rsidRDefault="00EC608A" w:rsidP="00DF0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C608A" w:rsidRDefault="00EC608A" w:rsidP="00DF0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C608A" w:rsidRDefault="00EC608A" w:rsidP="00DF0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08A" w:rsidTr="00DF062F">
        <w:trPr>
          <w:tblCellSpacing w:w="6" w:type="dxa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C608A" w:rsidRDefault="00EC608A" w:rsidP="00DF0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C608A" w:rsidRDefault="00EC608A" w:rsidP="00DF0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C608A" w:rsidRDefault="00EC608A" w:rsidP="00DF0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08A" w:rsidTr="00DF062F">
        <w:trPr>
          <w:tblCellSpacing w:w="6" w:type="dxa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C608A" w:rsidRDefault="00EC608A" w:rsidP="00DF0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C608A" w:rsidRDefault="00EC608A" w:rsidP="00DF0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C608A" w:rsidRDefault="00EC608A" w:rsidP="00DF0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C608A" w:rsidRDefault="00EC608A" w:rsidP="00AE3D53">
      <w:pPr>
        <w:jc w:val="center"/>
        <w:rPr>
          <w:rFonts w:ascii="Arial" w:hAnsi="Arial" w:cs="Arial"/>
          <w:b/>
          <w:bCs/>
          <w:sz w:val="20"/>
        </w:rPr>
      </w:pPr>
    </w:p>
    <w:p w:rsidR="0098590F" w:rsidRDefault="0098590F" w:rsidP="0098590F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Submit the Notice of Interest to the State Emergency Management Agency by mail, fax or E-mail.</w:t>
      </w:r>
    </w:p>
    <w:p w:rsidR="00AE3D53" w:rsidRDefault="00AE3D53">
      <w:pPr>
        <w:jc w:val="center"/>
        <w:rPr>
          <w:rFonts w:ascii="Arial" w:hAnsi="Arial" w:cs="Arial"/>
          <w:b/>
          <w:bCs/>
          <w:sz w:val="20"/>
        </w:rPr>
      </w:pPr>
    </w:p>
    <w:sectPr w:rsidR="00AE3D53" w:rsidSect="00574E0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666A16"/>
    <w:rsid w:val="00165440"/>
    <w:rsid w:val="001B4855"/>
    <w:rsid w:val="00574E00"/>
    <w:rsid w:val="00582B3A"/>
    <w:rsid w:val="005F61BF"/>
    <w:rsid w:val="00666A16"/>
    <w:rsid w:val="00677196"/>
    <w:rsid w:val="007F5032"/>
    <w:rsid w:val="008F37D5"/>
    <w:rsid w:val="0098590F"/>
    <w:rsid w:val="009C05FC"/>
    <w:rsid w:val="00A056D4"/>
    <w:rsid w:val="00A25021"/>
    <w:rsid w:val="00A80BCC"/>
    <w:rsid w:val="00AE3D53"/>
    <w:rsid w:val="00B746B7"/>
    <w:rsid w:val="00BD439A"/>
    <w:rsid w:val="00C568A7"/>
    <w:rsid w:val="00C5739C"/>
    <w:rsid w:val="00C744F3"/>
    <w:rsid w:val="00CD3C11"/>
    <w:rsid w:val="00CE75EB"/>
    <w:rsid w:val="00D0391F"/>
    <w:rsid w:val="00D84B35"/>
    <w:rsid w:val="00DC3E31"/>
    <w:rsid w:val="00E41623"/>
    <w:rsid w:val="00E44510"/>
    <w:rsid w:val="00EC608A"/>
    <w:rsid w:val="00F22861"/>
    <w:rsid w:val="00F3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4E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74E00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74E00"/>
    <w:pPr>
      <w:jc w:val="center"/>
    </w:pPr>
    <w:rPr>
      <w:rFonts w:ascii="Arial" w:hAnsi="Arial" w:cs="Arial"/>
      <w:b/>
      <w:bCs/>
      <w:sz w:val="48"/>
    </w:rPr>
  </w:style>
  <w:style w:type="character" w:customStyle="1" w:styleId="redsmall1">
    <w:name w:val="redsmall1"/>
    <w:basedOn w:val="DefaultParagraphFont"/>
    <w:rsid w:val="00574E00"/>
    <w:rPr>
      <w:rFonts w:ascii="Arial" w:hAnsi="Arial" w:cs="Arial" w:hint="default"/>
      <w:b w:val="0"/>
      <w:bCs w:val="0"/>
      <w:i w:val="0"/>
      <w:iCs w:val="0"/>
      <w:color w:val="FF0000"/>
      <w:sz w:val="16"/>
      <w:szCs w:val="16"/>
    </w:rPr>
  </w:style>
  <w:style w:type="paragraph" w:styleId="NormalWeb">
    <w:name w:val="Normal (Web)"/>
    <w:basedOn w:val="Normal"/>
    <w:rsid w:val="00574E00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A056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zabeth.weyrauch@sema.dps.mo.gov" TargetMode="External"/><Relationship Id="rId4" Type="http://schemas.openxmlformats.org/officeDocument/2006/relationships/hyperlink" Target="http://sema.dps.mo.gov/programs/mitigation_managemen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476</Words>
  <Characters>3521</Characters>
  <Application>Microsoft Office Word</Application>
  <DocSecurity>4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PDM-C NOTICE OF INTEREST</vt:lpstr>
    </vt:vector>
  </TitlesOfParts>
  <Company>SEMA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PDM-C NOTICE OF INTEREST</dc:title>
  <dc:creator>Randy Scrivner</dc:creator>
  <cp:lastModifiedBy>Stiefermann, Diane</cp:lastModifiedBy>
  <cp:revision>2</cp:revision>
  <cp:lastPrinted>2013-08-12T17:44:00Z</cp:lastPrinted>
  <dcterms:created xsi:type="dcterms:W3CDTF">2017-04-28T18:56:00Z</dcterms:created>
  <dcterms:modified xsi:type="dcterms:W3CDTF">2017-04-28T18:56:00Z</dcterms:modified>
</cp:coreProperties>
</file>