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10" w:rsidRPr="007C68E1" w:rsidRDefault="00504910" w:rsidP="00504910">
      <w:pPr>
        <w:pStyle w:val="Heading2"/>
      </w:pPr>
      <w:bookmarkStart w:id="0" w:name="_Toc252703368"/>
      <w:r>
        <w:t xml:space="preserve">APPENDIX 1: TEMPLATE LONG-TERM RECOVERY COMMITTEE </w:t>
      </w:r>
      <w:r>
        <w:br/>
        <w:t>MISSION STATEMENT</w:t>
      </w:r>
      <w:bookmarkEnd w:id="0"/>
    </w:p>
    <w:p w:rsidR="00504910" w:rsidRPr="00677B56" w:rsidRDefault="00504910" w:rsidP="00504910">
      <w:pPr>
        <w:autoSpaceDE w:val="0"/>
        <w:autoSpaceDN w:val="0"/>
        <w:adjustRightInd w:val="0"/>
        <w:spacing w:after="0"/>
        <w:ind w:left="720"/>
        <w:rPr>
          <w:rFonts w:ascii="Times New Roman" w:hAnsi="Times New Roman" w:cs="Times New Roman"/>
          <w:b/>
          <w:color w:val="000000"/>
          <w:sz w:val="24"/>
          <w:szCs w:val="24"/>
        </w:rPr>
      </w:pPr>
      <w:r w:rsidRPr="00677B56">
        <w:rPr>
          <w:rFonts w:ascii="Times New Roman" w:hAnsi="Times New Roman" w:cs="Times New Roman"/>
          <w:b/>
          <w:color w:val="000000"/>
          <w:sz w:val="24"/>
          <w:szCs w:val="24"/>
        </w:rPr>
        <w:t xml:space="preserve">Mission Statement </w:t>
      </w:r>
    </w:p>
    <w:p w:rsidR="00504910" w:rsidRPr="00307028" w:rsidRDefault="00504910" w:rsidP="00504910">
      <w:pPr>
        <w:autoSpaceDE w:val="0"/>
        <w:autoSpaceDN w:val="0"/>
        <w:adjustRightInd w:val="0"/>
        <w:spacing w:after="0"/>
        <w:ind w:left="720"/>
        <w:jc w:val="both"/>
        <w:rPr>
          <w:rFonts w:ascii="Times New Roman" w:hAnsi="Times New Roman" w:cs="Times New Roman"/>
          <w:color w:val="000000"/>
          <w:sz w:val="24"/>
          <w:szCs w:val="24"/>
        </w:rPr>
      </w:pPr>
      <w:r w:rsidRPr="00307028">
        <w:rPr>
          <w:rFonts w:ascii="Times New Roman" w:hAnsi="Times New Roman" w:cs="Times New Roman"/>
          <w:color w:val="000000"/>
          <w:sz w:val="24"/>
          <w:szCs w:val="24"/>
        </w:rPr>
        <w:t xml:space="preserve">The mission of the </w:t>
      </w:r>
      <w:r w:rsidRPr="007C1C0D">
        <w:rPr>
          <w:rFonts w:ascii="Times New Roman" w:hAnsi="Times New Roman" w:cs="Times New Roman"/>
          <w:b/>
          <w:color w:val="000000"/>
          <w:sz w:val="24"/>
          <w:szCs w:val="24"/>
          <w:highlight w:val="yellow"/>
        </w:rPr>
        <w:t>[Insert County]</w:t>
      </w:r>
      <w:r w:rsidRPr="00307028">
        <w:rPr>
          <w:rFonts w:ascii="Times New Roman" w:hAnsi="Times New Roman" w:cs="Times New Roman"/>
          <w:color w:val="000000"/>
          <w:sz w:val="24"/>
          <w:szCs w:val="24"/>
        </w:rPr>
        <w:t>LTRC is to deliver disaster recovery services to survivors of disasters who are residing in the service area by sharing information, simplifying access to services, and jointly resolving cases with unmet, disaster related long</w:t>
      </w:r>
      <w:r>
        <w:rPr>
          <w:rFonts w:ascii="Times New Roman" w:hAnsi="Times New Roman" w:cs="Times New Roman"/>
          <w:color w:val="000000"/>
          <w:sz w:val="24"/>
          <w:szCs w:val="24"/>
        </w:rPr>
        <w:t>-</w:t>
      </w:r>
      <w:r w:rsidRPr="00307028">
        <w:rPr>
          <w:rFonts w:ascii="Times New Roman" w:hAnsi="Times New Roman" w:cs="Times New Roman"/>
          <w:color w:val="000000"/>
          <w:sz w:val="24"/>
          <w:szCs w:val="24"/>
        </w:rPr>
        <w:t xml:space="preserve">term recovery needs. </w:t>
      </w:r>
    </w:p>
    <w:p w:rsidR="006A3E38" w:rsidRDefault="004D4191" w:rsidP="00504910"/>
    <w:sectPr w:rsidR="006A3E38" w:rsidSect="00DB4722">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E4F" w:rsidRDefault="00195E4F" w:rsidP="00195E4F">
      <w:pPr>
        <w:spacing w:before="0" w:after="0"/>
      </w:pPr>
      <w:r>
        <w:separator/>
      </w:r>
    </w:p>
  </w:endnote>
  <w:endnote w:type="continuationSeparator" w:id="0">
    <w:p w:rsidR="00195E4F" w:rsidRDefault="00195E4F" w:rsidP="00195E4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E4F" w:rsidRDefault="00195E4F" w:rsidP="00195E4F">
      <w:pPr>
        <w:spacing w:before="0" w:after="0"/>
      </w:pPr>
      <w:r>
        <w:separator/>
      </w:r>
    </w:p>
  </w:footnote>
  <w:footnote w:type="continuationSeparator" w:id="0">
    <w:p w:rsidR="00195E4F" w:rsidRDefault="00195E4F" w:rsidP="00195E4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B2" w:rsidRPr="0084396C" w:rsidRDefault="00504910" w:rsidP="0084396C">
    <w:pPr>
      <w:pStyle w:val="Header"/>
      <w:rPr>
        <w:rFonts w:ascii="Times New Roman" w:hAnsi="Times New Roman" w:cs="Times New Roman"/>
      </w:rPr>
    </w:pPr>
    <w:r w:rsidRPr="0084396C">
      <w:rPr>
        <w:rFonts w:ascii="Times New Roman" w:hAnsi="Times New Roman" w:cs="Times New Roman"/>
      </w:rPr>
      <w:t>Community Organizations Active in Disaster</w:t>
    </w:r>
    <w:r>
      <w:rPr>
        <w:rFonts w:ascii="Times New Roman" w:hAnsi="Times New Roman" w:cs="Times New Roman"/>
      </w:rPr>
      <w:br/>
      <w:t>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B2" w:rsidRPr="0084396C" w:rsidRDefault="00504910" w:rsidP="0084396C">
    <w:pPr>
      <w:pStyle w:val="Header"/>
      <w:jc w:val="right"/>
      <w:rPr>
        <w:rFonts w:ascii="Times New Roman" w:hAnsi="Times New Roman" w:cs="Times New Roman"/>
      </w:rPr>
    </w:pPr>
    <w:r w:rsidRPr="0084396C">
      <w:rPr>
        <w:rFonts w:ascii="Times New Roman" w:hAnsi="Times New Roman" w:cs="Times New Roman"/>
      </w:rPr>
      <w:t>Community Organizations Active in Disaster</w:t>
    </w:r>
    <w:r>
      <w:rPr>
        <w:rFonts w:ascii="Times New Roman" w:hAnsi="Times New Roman" w:cs="Times New Roman"/>
      </w:rPr>
      <w:br/>
      <w:t>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04910"/>
    <w:rsid w:val="000A3203"/>
    <w:rsid w:val="00195E4F"/>
    <w:rsid w:val="004D4191"/>
    <w:rsid w:val="00504910"/>
    <w:rsid w:val="00761A72"/>
    <w:rsid w:val="00892D65"/>
    <w:rsid w:val="00AA5B6D"/>
    <w:rsid w:val="00AA722A"/>
    <w:rsid w:val="00DB4722"/>
    <w:rsid w:val="00E65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10"/>
    <w:pPr>
      <w:spacing w:before="100" w:beforeAutospacing="1" w:after="100" w:afterAutospacing="1" w:line="240" w:lineRule="auto"/>
    </w:pPr>
  </w:style>
  <w:style w:type="paragraph" w:styleId="Heading2">
    <w:name w:val="heading 2"/>
    <w:basedOn w:val="Normal"/>
    <w:next w:val="Normal"/>
    <w:link w:val="Heading2Char"/>
    <w:autoRedefine/>
    <w:uiPriority w:val="9"/>
    <w:unhideWhenUsed/>
    <w:qFormat/>
    <w:rsid w:val="00504910"/>
    <w:pPr>
      <w:keepNext/>
      <w:keepLines/>
      <w:spacing w:before="200" w:after="0"/>
      <w:jc w:val="center"/>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910"/>
    <w:rPr>
      <w:rFonts w:ascii="Times New Roman" w:eastAsiaTheme="majorEastAsia" w:hAnsi="Times New Roman" w:cstheme="majorBidi"/>
      <w:b/>
      <w:bCs/>
      <w:color w:val="000000" w:themeColor="text1"/>
      <w:sz w:val="24"/>
      <w:szCs w:val="26"/>
    </w:rPr>
  </w:style>
  <w:style w:type="paragraph" w:styleId="Header">
    <w:name w:val="header"/>
    <w:basedOn w:val="Normal"/>
    <w:link w:val="HeaderChar"/>
    <w:uiPriority w:val="99"/>
    <w:unhideWhenUsed/>
    <w:rsid w:val="00504910"/>
    <w:pPr>
      <w:tabs>
        <w:tab w:val="center" w:pos="4680"/>
        <w:tab w:val="right" w:pos="9360"/>
      </w:tabs>
      <w:spacing w:before="0" w:after="0"/>
    </w:pPr>
  </w:style>
  <w:style w:type="character" w:customStyle="1" w:styleId="HeaderChar">
    <w:name w:val="Header Char"/>
    <w:basedOn w:val="DefaultParagraphFont"/>
    <w:link w:val="Header"/>
    <w:uiPriority w:val="99"/>
    <w:rsid w:val="005049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Company>State of Missouri</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akoenig</dc:creator>
  <cp:lastModifiedBy>akoenig</cp:lastModifiedBy>
  <cp:revision>2</cp:revision>
  <dcterms:created xsi:type="dcterms:W3CDTF">2014-04-28T20:04:00Z</dcterms:created>
  <dcterms:modified xsi:type="dcterms:W3CDTF">2014-04-28T20:04:00Z</dcterms:modified>
</cp:coreProperties>
</file>